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E43B" w14:textId="1739D7CF" w:rsidR="00157907" w:rsidRPr="00157907" w:rsidRDefault="00157907" w:rsidP="00157907">
      <w:pPr>
        <w:jc w:val="center"/>
        <w:rPr>
          <w:rFonts w:ascii="Times New Roman" w:hAnsi="Times New Roman" w:cs="Times New Roman"/>
          <w:b/>
          <w:bCs/>
        </w:rPr>
      </w:pPr>
      <w:r w:rsidRPr="00157907">
        <w:rPr>
          <w:rFonts w:ascii="Times New Roman" w:hAnsi="Times New Roman" w:cs="Times New Roman"/>
          <w:b/>
          <w:bCs/>
        </w:rPr>
        <w:t xml:space="preserve">Comunicato stampa evento 23 </w:t>
      </w:r>
      <w:proofErr w:type="gramStart"/>
      <w:r w:rsidRPr="00157907">
        <w:rPr>
          <w:rFonts w:ascii="Times New Roman" w:hAnsi="Times New Roman" w:cs="Times New Roman"/>
          <w:b/>
          <w:bCs/>
        </w:rPr>
        <w:t>Aprile</w:t>
      </w:r>
      <w:proofErr w:type="gramEnd"/>
      <w:r w:rsidRPr="00157907">
        <w:rPr>
          <w:rFonts w:ascii="Times New Roman" w:hAnsi="Times New Roman" w:cs="Times New Roman"/>
          <w:b/>
          <w:bCs/>
        </w:rPr>
        <w:t xml:space="preserve"> 2022</w:t>
      </w:r>
    </w:p>
    <w:p w14:paraId="74AC2372" w14:textId="77777777" w:rsidR="00157907" w:rsidRDefault="00157907" w:rsidP="00157907">
      <w:pPr>
        <w:jc w:val="center"/>
        <w:rPr>
          <w:rFonts w:ascii="Times New Roman" w:hAnsi="Times New Roman" w:cs="Times New Roman"/>
          <w:b/>
          <w:bCs/>
        </w:rPr>
      </w:pPr>
      <w:r w:rsidRPr="00157907">
        <w:rPr>
          <w:rFonts w:ascii="Times New Roman" w:hAnsi="Times New Roman" w:cs="Times New Roman"/>
          <w:b/>
          <w:bCs/>
        </w:rPr>
        <w:t xml:space="preserve">“William </w:t>
      </w:r>
      <w:proofErr w:type="spellStart"/>
      <w:r w:rsidRPr="00157907">
        <w:rPr>
          <w:rFonts w:ascii="Times New Roman" w:hAnsi="Times New Roman" w:cs="Times New Roman"/>
          <w:b/>
          <w:bCs/>
        </w:rPr>
        <w:t>Bavone</w:t>
      </w:r>
      <w:proofErr w:type="spellEnd"/>
      <w:r w:rsidRPr="00157907">
        <w:rPr>
          <w:rFonts w:ascii="Times New Roman" w:hAnsi="Times New Roman" w:cs="Times New Roman"/>
          <w:b/>
          <w:bCs/>
        </w:rPr>
        <w:t xml:space="preserve">, Gianluca Morozzi ed </w:t>
      </w:r>
      <w:proofErr w:type="spellStart"/>
      <w:r w:rsidRPr="00157907">
        <w:rPr>
          <w:rFonts w:ascii="Times New Roman" w:hAnsi="Times New Roman" w:cs="Times New Roman"/>
          <w:b/>
          <w:bCs/>
        </w:rPr>
        <w:t>Eliselle</w:t>
      </w:r>
      <w:proofErr w:type="spellEnd"/>
      <w:r w:rsidRPr="00157907">
        <w:rPr>
          <w:rFonts w:ascii="Times New Roman" w:hAnsi="Times New Roman" w:cs="Times New Roman"/>
          <w:b/>
          <w:bCs/>
        </w:rPr>
        <w:t xml:space="preserve">, presentano i volumi </w:t>
      </w:r>
    </w:p>
    <w:p w14:paraId="2118CBBC" w14:textId="46242BAB" w:rsidR="00157907" w:rsidRPr="00157907" w:rsidRDefault="00157907" w:rsidP="00157907">
      <w:pPr>
        <w:jc w:val="center"/>
        <w:rPr>
          <w:rFonts w:ascii="Times New Roman" w:hAnsi="Times New Roman" w:cs="Times New Roman"/>
          <w:b/>
          <w:bCs/>
        </w:rPr>
      </w:pPr>
      <w:r w:rsidRPr="00157907">
        <w:rPr>
          <w:rFonts w:ascii="Times New Roman" w:hAnsi="Times New Roman" w:cs="Times New Roman"/>
          <w:b/>
          <w:bCs/>
        </w:rPr>
        <w:t>“Istinti distruttivi</w:t>
      </w:r>
      <w:r>
        <w:rPr>
          <w:rFonts w:ascii="Times New Roman" w:hAnsi="Times New Roman" w:cs="Times New Roman"/>
          <w:b/>
          <w:bCs/>
        </w:rPr>
        <w:t>”</w:t>
      </w:r>
      <w:r w:rsidRPr="00157907">
        <w:rPr>
          <w:rFonts w:ascii="Times New Roman" w:hAnsi="Times New Roman" w:cs="Times New Roman"/>
          <w:b/>
          <w:bCs/>
        </w:rPr>
        <w:t xml:space="preserve"> e “Pirati e gregari”</w:t>
      </w:r>
    </w:p>
    <w:p w14:paraId="4AB8D566" w14:textId="0AD8D4F0" w:rsidR="00157907" w:rsidRDefault="00157907" w:rsidP="00157907">
      <w:pPr>
        <w:jc w:val="center"/>
        <w:rPr>
          <w:rFonts w:ascii="Times New Roman" w:hAnsi="Times New Roman" w:cs="Times New Roman"/>
          <w:b/>
          <w:bCs/>
        </w:rPr>
      </w:pPr>
      <w:r w:rsidRPr="00157907">
        <w:rPr>
          <w:rFonts w:ascii="Times New Roman" w:hAnsi="Times New Roman" w:cs="Times New Roman"/>
          <w:b/>
          <w:bCs/>
        </w:rPr>
        <w:t xml:space="preserve">Libreria Piccoli Labirinti, via Gramsci 5, </w:t>
      </w:r>
      <w:proofErr w:type="spellStart"/>
      <w:r w:rsidRPr="00157907">
        <w:rPr>
          <w:rFonts w:ascii="Times New Roman" w:hAnsi="Times New Roman" w:cs="Times New Roman"/>
          <w:b/>
          <w:bCs/>
        </w:rPr>
        <w:t>int</w:t>
      </w:r>
      <w:proofErr w:type="spellEnd"/>
      <w:r w:rsidRPr="00157907">
        <w:rPr>
          <w:rFonts w:ascii="Times New Roman" w:hAnsi="Times New Roman" w:cs="Times New Roman"/>
          <w:b/>
          <w:bCs/>
        </w:rPr>
        <w:t xml:space="preserve"> Galleria Santa Croce, Parma</w:t>
      </w:r>
    </w:p>
    <w:p w14:paraId="3B6DACDE" w14:textId="798D8488" w:rsidR="00157907" w:rsidRDefault="00157907" w:rsidP="00157907">
      <w:pPr>
        <w:jc w:val="center"/>
        <w:rPr>
          <w:rFonts w:ascii="Times New Roman" w:hAnsi="Times New Roman" w:cs="Times New Roman"/>
          <w:b/>
          <w:bCs/>
        </w:rPr>
      </w:pPr>
    </w:p>
    <w:p w14:paraId="452244F9" w14:textId="79C99899" w:rsidR="00157907" w:rsidRDefault="00157907" w:rsidP="00157907">
      <w:pPr>
        <w:rPr>
          <w:rFonts w:ascii="Times New Roman" w:hAnsi="Times New Roman" w:cs="Times New Roman"/>
        </w:rPr>
      </w:pPr>
      <w:r>
        <w:rPr>
          <w:rFonts w:ascii="Times New Roman" w:hAnsi="Times New Roman" w:cs="Times New Roman"/>
        </w:rPr>
        <w:t xml:space="preserve">Sabato 23 </w:t>
      </w:r>
      <w:proofErr w:type="gramStart"/>
      <w:r>
        <w:rPr>
          <w:rFonts w:ascii="Times New Roman" w:hAnsi="Times New Roman" w:cs="Times New Roman"/>
        </w:rPr>
        <w:t>Aprile</w:t>
      </w:r>
      <w:proofErr w:type="gramEnd"/>
      <w:r>
        <w:rPr>
          <w:rFonts w:ascii="Times New Roman" w:hAnsi="Times New Roman" w:cs="Times New Roman"/>
        </w:rPr>
        <w:t xml:space="preserve">, presso la libreria Piccoli Labirinti di Parma, saranno ospiti, dalle 18, gli autori William </w:t>
      </w:r>
      <w:proofErr w:type="spellStart"/>
      <w:r>
        <w:rPr>
          <w:rFonts w:ascii="Times New Roman" w:hAnsi="Times New Roman" w:cs="Times New Roman"/>
        </w:rPr>
        <w:t>Bavone</w:t>
      </w:r>
      <w:proofErr w:type="spellEnd"/>
      <w:r>
        <w:rPr>
          <w:rFonts w:ascii="Times New Roman" w:hAnsi="Times New Roman" w:cs="Times New Roman"/>
        </w:rPr>
        <w:t xml:space="preserve">, Gianluca Morozzi ed </w:t>
      </w:r>
      <w:proofErr w:type="spellStart"/>
      <w:r>
        <w:rPr>
          <w:rFonts w:ascii="Times New Roman" w:hAnsi="Times New Roman" w:cs="Times New Roman"/>
        </w:rPr>
        <w:t>Eliselle</w:t>
      </w:r>
      <w:proofErr w:type="spellEnd"/>
      <w:r>
        <w:rPr>
          <w:rFonts w:ascii="Times New Roman" w:hAnsi="Times New Roman" w:cs="Times New Roman"/>
        </w:rPr>
        <w:t>, per presentare due antologie di racconti, varie, accattivanti e trasversali dal titolo “Istinti distruttivi” e “Pirati e Gregari”</w:t>
      </w:r>
    </w:p>
    <w:p w14:paraId="45F01E97" w14:textId="3B0C848D" w:rsidR="007746D4" w:rsidRDefault="007746D4" w:rsidP="00157907">
      <w:pPr>
        <w:rPr>
          <w:rFonts w:ascii="Times New Roman" w:hAnsi="Times New Roman" w:cs="Times New Roman"/>
        </w:rPr>
      </w:pPr>
      <w:r>
        <w:rPr>
          <w:rFonts w:ascii="Times New Roman" w:hAnsi="Times New Roman" w:cs="Times New Roman"/>
        </w:rPr>
        <w:t>Due antologie corali in cui si amalga</w:t>
      </w:r>
      <w:r w:rsidR="00067C9D">
        <w:rPr>
          <w:rFonts w:ascii="Times New Roman" w:hAnsi="Times New Roman" w:cs="Times New Roman"/>
        </w:rPr>
        <w:t>ma</w:t>
      </w:r>
      <w:r>
        <w:rPr>
          <w:rFonts w:ascii="Times New Roman" w:hAnsi="Times New Roman" w:cs="Times New Roman"/>
        </w:rPr>
        <w:t>no le voci degli autori senza che se ne perda l’identità.</w:t>
      </w:r>
    </w:p>
    <w:p w14:paraId="3E0C921D" w14:textId="6C5D2F72" w:rsidR="007746D4" w:rsidRDefault="007746D4" w:rsidP="00157907">
      <w:pPr>
        <w:rPr>
          <w:rFonts w:ascii="Times New Roman" w:hAnsi="Times New Roman" w:cs="Times New Roman"/>
        </w:rPr>
      </w:pPr>
      <w:r>
        <w:rPr>
          <w:rFonts w:ascii="Times New Roman" w:hAnsi="Times New Roman" w:cs="Times New Roman"/>
        </w:rPr>
        <w:t>Entrambe edite da Augh edizioni</w:t>
      </w:r>
    </w:p>
    <w:p w14:paraId="4DF21D01" w14:textId="27260201" w:rsidR="007746D4" w:rsidRDefault="007746D4" w:rsidP="00157907">
      <w:pPr>
        <w:rPr>
          <w:rFonts w:ascii="Times New Roman" w:hAnsi="Times New Roman" w:cs="Times New Roman"/>
        </w:rPr>
      </w:pPr>
      <w:r>
        <w:rPr>
          <w:rFonts w:ascii="Times New Roman" w:hAnsi="Times New Roman" w:cs="Times New Roman"/>
        </w:rPr>
        <w:t xml:space="preserve">Prenotazione per </w:t>
      </w:r>
      <w:proofErr w:type="gramStart"/>
      <w:r>
        <w:rPr>
          <w:rFonts w:ascii="Times New Roman" w:hAnsi="Times New Roman" w:cs="Times New Roman"/>
        </w:rPr>
        <w:t>email</w:t>
      </w:r>
      <w:proofErr w:type="gramEnd"/>
      <w:r>
        <w:rPr>
          <w:rFonts w:ascii="Times New Roman" w:hAnsi="Times New Roman" w:cs="Times New Roman"/>
        </w:rPr>
        <w:t xml:space="preserve"> (</w:t>
      </w:r>
      <w:hyperlink r:id="rId4" w:history="1">
        <w:r w:rsidRPr="00D84A45">
          <w:rPr>
            <w:rStyle w:val="Collegamentoipertestuale"/>
            <w:rFonts w:ascii="Times New Roman" w:hAnsi="Times New Roman" w:cs="Times New Roman"/>
          </w:rPr>
          <w:t>piccolilabirinti.parma@gmail.com</w:t>
        </w:r>
      </w:hyperlink>
      <w:r>
        <w:rPr>
          <w:rFonts w:ascii="Times New Roman" w:hAnsi="Times New Roman" w:cs="Times New Roman"/>
        </w:rPr>
        <w:t xml:space="preserve">) o per </w:t>
      </w:r>
      <w:proofErr w:type="spellStart"/>
      <w:r>
        <w:rPr>
          <w:rFonts w:ascii="Times New Roman" w:hAnsi="Times New Roman" w:cs="Times New Roman"/>
        </w:rPr>
        <w:t>whatsapp</w:t>
      </w:r>
      <w:proofErr w:type="spellEnd"/>
      <w:r>
        <w:rPr>
          <w:rFonts w:ascii="Times New Roman" w:hAnsi="Times New Roman" w:cs="Times New Roman"/>
        </w:rPr>
        <w:t xml:space="preserve"> ai numeri 3200271166/ 3282037394</w:t>
      </w:r>
    </w:p>
    <w:p w14:paraId="7FA945B3" w14:textId="1BE3D027" w:rsidR="007746D4" w:rsidRDefault="007746D4" w:rsidP="00157907">
      <w:pPr>
        <w:rPr>
          <w:rFonts w:ascii="Times New Roman" w:hAnsi="Times New Roman" w:cs="Times New Roman"/>
        </w:rPr>
      </w:pPr>
    </w:p>
    <w:p w14:paraId="0DB51FD8" w14:textId="7827BA93" w:rsidR="007746D4" w:rsidRDefault="007746D4" w:rsidP="00157907">
      <w:pPr>
        <w:rPr>
          <w:rFonts w:ascii="Times New Roman" w:hAnsi="Times New Roman" w:cs="Times New Roman"/>
          <w:b/>
          <w:bCs/>
        </w:rPr>
      </w:pPr>
      <w:r w:rsidRPr="007746D4">
        <w:rPr>
          <w:rFonts w:ascii="Times New Roman" w:hAnsi="Times New Roman" w:cs="Times New Roman"/>
          <w:b/>
          <w:bCs/>
        </w:rPr>
        <w:t>Pirati e Gregari</w:t>
      </w:r>
    </w:p>
    <w:p w14:paraId="7F5FDECC" w14:textId="77777777" w:rsidR="007746D4" w:rsidRDefault="007746D4" w:rsidP="007746D4">
      <w:pPr>
        <w:pStyle w:val="NormaleWeb"/>
        <w:shd w:val="clear" w:color="auto" w:fill="FFFFFF"/>
        <w:spacing w:before="0" w:beforeAutospacing="0" w:after="300" w:afterAutospacing="0"/>
        <w:rPr>
          <w:rFonts w:ascii="Segoe UI" w:hAnsi="Segoe UI" w:cs="Segoe UI"/>
          <w:color w:val="393939"/>
        </w:rPr>
      </w:pPr>
      <w:r>
        <w:rPr>
          <w:rFonts w:ascii="Segoe UI" w:hAnsi="Segoe UI" w:cs="Segoe UI"/>
          <w:color w:val="393939"/>
        </w:rPr>
        <w:t>Il ciclismo è una scia di uniformi colorate su un’infinita lingua d’asfalto monocromatico; la sfida tra l’essere umano e la natura, tra i muscoli e la gravità, tra la perfezione meccanica e l’ostacolo imprevedibile. Dai ventidue racconti affiora la gamma delle emozioni suscitate da questo sport che assurge a metafora della vita, in particolar modo in Italia. La provincia è stata un’incubatrice per</w:t>
      </w:r>
      <w:r>
        <w:rPr>
          <w:rFonts w:ascii="Segoe UI" w:hAnsi="Segoe UI" w:cs="Segoe UI"/>
          <w:color w:val="393939"/>
        </w:rPr>
        <w:br/>
        <w:t>intere generazioni di ciclisti, che hanno mosso le prime pedalate per necessità, per voglia di riscatto, per emergere dal silenzio e dalla solitudine del gruppo e partire in volata, a tagliare il traguardo di un’esistenza dignitosa. C’è spazio anche per le leggende internazionali che hanno gareggiato nelle avvincenti tappe ambientate lungo la Penisola. Ogni storia porta con sé un ricordo, dolce o amaro che sia; fatto sta che quando si sale in sella non c’è maglia nera che tenga. La passione brucia a tutti i livelli, dalle ribalte più blasonate al dilettantismo, passando per chi, su due ruote, si guadagna semplicemente da vivere. Un’antologia dedicata a un simbolo del nostro Paese: la bicicletta.</w:t>
      </w:r>
    </w:p>
    <w:p w14:paraId="1BF3226F" w14:textId="77777777" w:rsidR="007746D4" w:rsidRDefault="007746D4" w:rsidP="007746D4">
      <w:pPr>
        <w:pStyle w:val="NormaleWeb"/>
        <w:shd w:val="clear" w:color="auto" w:fill="FFFFFF"/>
        <w:spacing w:before="0" w:beforeAutospacing="0" w:after="300" w:afterAutospacing="0"/>
        <w:rPr>
          <w:rFonts w:ascii="Segoe UI" w:hAnsi="Segoe UI" w:cs="Segoe UI"/>
          <w:color w:val="393939"/>
        </w:rPr>
      </w:pPr>
      <w:r>
        <w:rPr>
          <w:rStyle w:val="Enfasigrassetto"/>
          <w:rFonts w:ascii="Segoe UI" w:hAnsi="Segoe UI" w:cs="Segoe UI"/>
          <w:color w:val="393939"/>
        </w:rPr>
        <w:t>I curatori:</w:t>
      </w:r>
    </w:p>
    <w:p w14:paraId="597CCC92" w14:textId="77777777" w:rsidR="007746D4" w:rsidRDefault="007746D4" w:rsidP="007746D4">
      <w:pPr>
        <w:pStyle w:val="NormaleWeb"/>
        <w:shd w:val="clear" w:color="auto" w:fill="FFFFFF"/>
        <w:spacing w:before="0" w:beforeAutospacing="0" w:after="300" w:afterAutospacing="0"/>
        <w:rPr>
          <w:rFonts w:ascii="Segoe UI" w:hAnsi="Segoe UI" w:cs="Segoe UI"/>
          <w:color w:val="393939"/>
        </w:rPr>
      </w:pPr>
      <w:r>
        <w:rPr>
          <w:rStyle w:val="Enfasigrassetto"/>
          <w:rFonts w:ascii="Segoe UI" w:hAnsi="Segoe UI" w:cs="Segoe UI"/>
          <w:color w:val="393939"/>
        </w:rPr>
        <w:t>Marco Proietti Mancini</w:t>
      </w:r>
      <w:r>
        <w:rPr>
          <w:rFonts w:ascii="Segoe UI" w:hAnsi="Segoe UI" w:cs="Segoe UI"/>
          <w:color w:val="393939"/>
        </w:rPr>
        <w:t> è nato a Roma nel 1961. Ha pubblicato cinque romanzi e due raccolte di racconti, inoltre è stato autore e curatore in molti progetti per antologie di racconti.</w:t>
      </w:r>
      <w:r>
        <w:rPr>
          <w:rFonts w:ascii="Segoe UI" w:hAnsi="Segoe UI" w:cs="Segoe UI"/>
          <w:color w:val="393939"/>
        </w:rPr>
        <w:br/>
      </w:r>
      <w:r>
        <w:rPr>
          <w:rStyle w:val="Enfasigrassetto"/>
          <w:rFonts w:ascii="Segoe UI" w:hAnsi="Segoe UI" w:cs="Segoe UI"/>
          <w:color w:val="393939"/>
        </w:rPr>
        <w:t>Carmelo Pecora</w:t>
      </w:r>
      <w:r>
        <w:rPr>
          <w:rFonts w:ascii="Segoe UI" w:hAnsi="Segoe UI" w:cs="Segoe UI"/>
          <w:color w:val="393939"/>
        </w:rPr>
        <w:t> è nato a Enna nel 1959. Ha pubblicato numerosi romanzi nonché racconti presenti in antologie; dai suoi libri sono stati tratti degli spettacoli di reading teatrale.</w:t>
      </w:r>
      <w:r>
        <w:rPr>
          <w:rFonts w:ascii="Segoe UI" w:hAnsi="Segoe UI" w:cs="Segoe UI"/>
          <w:color w:val="393939"/>
        </w:rPr>
        <w:br/>
      </w:r>
      <w:r>
        <w:rPr>
          <w:rStyle w:val="Enfasigrassetto"/>
          <w:rFonts w:ascii="Segoe UI" w:hAnsi="Segoe UI" w:cs="Segoe UI"/>
          <w:color w:val="393939"/>
        </w:rPr>
        <w:t>Davide Pappalardo</w:t>
      </w:r>
      <w:r>
        <w:rPr>
          <w:rFonts w:ascii="Segoe UI" w:hAnsi="Segoe UI" w:cs="Segoe UI"/>
          <w:color w:val="393939"/>
        </w:rPr>
        <w:t xml:space="preserve"> è nato nel 1976 alle pendici dell’Etna. Al suo attivo ha tre romanzi e diversi racconti, tutti di genere noir/hard </w:t>
      </w:r>
      <w:proofErr w:type="spellStart"/>
      <w:r>
        <w:rPr>
          <w:rFonts w:ascii="Segoe UI" w:hAnsi="Segoe UI" w:cs="Segoe UI"/>
          <w:color w:val="393939"/>
        </w:rPr>
        <w:t>boiled</w:t>
      </w:r>
      <w:proofErr w:type="spellEnd"/>
      <w:r>
        <w:rPr>
          <w:rFonts w:ascii="Segoe UI" w:hAnsi="Segoe UI" w:cs="Segoe UI"/>
          <w:color w:val="393939"/>
        </w:rPr>
        <w:t>.</w:t>
      </w:r>
    </w:p>
    <w:p w14:paraId="272D8DEB" w14:textId="16885CF8" w:rsidR="007746D4" w:rsidRDefault="007746D4" w:rsidP="00157907">
      <w:pPr>
        <w:rPr>
          <w:rFonts w:ascii="Times New Roman" w:hAnsi="Times New Roman" w:cs="Times New Roman"/>
          <w:b/>
          <w:bCs/>
        </w:rPr>
      </w:pPr>
    </w:p>
    <w:p w14:paraId="08634C1F" w14:textId="646BF350" w:rsidR="007746D4" w:rsidRDefault="007746D4" w:rsidP="00157907">
      <w:pPr>
        <w:rPr>
          <w:rFonts w:ascii="Times New Roman" w:hAnsi="Times New Roman" w:cs="Times New Roman"/>
          <w:b/>
          <w:bCs/>
        </w:rPr>
      </w:pPr>
    </w:p>
    <w:p w14:paraId="1C622ACB" w14:textId="7D106258" w:rsidR="007746D4" w:rsidRDefault="007746D4" w:rsidP="00157907">
      <w:pPr>
        <w:rPr>
          <w:rFonts w:ascii="Times New Roman" w:hAnsi="Times New Roman" w:cs="Times New Roman"/>
          <w:b/>
          <w:bCs/>
        </w:rPr>
      </w:pPr>
    </w:p>
    <w:p w14:paraId="7899B770" w14:textId="62AE83EB" w:rsidR="007746D4" w:rsidRDefault="007746D4" w:rsidP="00157907">
      <w:pPr>
        <w:rPr>
          <w:rFonts w:ascii="Times New Roman" w:hAnsi="Times New Roman" w:cs="Times New Roman"/>
          <w:b/>
          <w:bCs/>
        </w:rPr>
      </w:pPr>
      <w:r>
        <w:rPr>
          <w:rFonts w:ascii="Times New Roman" w:hAnsi="Times New Roman" w:cs="Times New Roman"/>
          <w:b/>
          <w:bCs/>
        </w:rPr>
        <w:t>“Istinti distruttivi”</w:t>
      </w:r>
    </w:p>
    <w:p w14:paraId="79545DE9" w14:textId="77777777" w:rsidR="007746D4" w:rsidRDefault="007746D4" w:rsidP="007746D4">
      <w:pPr>
        <w:pStyle w:val="NormaleWeb"/>
        <w:shd w:val="clear" w:color="auto" w:fill="FFFFFF"/>
        <w:spacing w:before="0" w:beforeAutospacing="0" w:after="300" w:afterAutospacing="0"/>
        <w:rPr>
          <w:rFonts w:ascii="Segoe UI" w:hAnsi="Segoe UI" w:cs="Segoe UI"/>
          <w:color w:val="393939"/>
        </w:rPr>
      </w:pPr>
      <w:r>
        <w:rPr>
          <w:rStyle w:val="Enfasicorsivo"/>
          <w:rFonts w:ascii="Segoe UI" w:hAnsi="Segoe UI" w:cs="Segoe UI"/>
          <w:color w:val="393939"/>
        </w:rPr>
        <w:t>Sei nella giungla, baby. E morirai”.</w:t>
      </w:r>
    </w:p>
    <w:p w14:paraId="34A39FC4" w14:textId="77777777" w:rsidR="007746D4" w:rsidRDefault="007746D4" w:rsidP="007746D4">
      <w:pPr>
        <w:pStyle w:val="NormaleWeb"/>
        <w:shd w:val="clear" w:color="auto" w:fill="FFFFFF"/>
        <w:spacing w:before="0" w:beforeAutospacing="0" w:after="300" w:afterAutospacing="0"/>
        <w:rPr>
          <w:rFonts w:ascii="Segoe UI" w:hAnsi="Segoe UI" w:cs="Segoe UI"/>
          <w:color w:val="393939"/>
        </w:rPr>
      </w:pPr>
      <w:r>
        <w:rPr>
          <w:rFonts w:ascii="Segoe UI" w:hAnsi="Segoe UI" w:cs="Segoe UI"/>
          <w:color w:val="393939"/>
        </w:rPr>
        <w:t xml:space="preserve">Questa antologia di racconti è forgiata sulla tracklist di Appetite for </w:t>
      </w:r>
      <w:proofErr w:type="spellStart"/>
      <w:r>
        <w:rPr>
          <w:rFonts w:ascii="Segoe UI" w:hAnsi="Segoe UI" w:cs="Segoe UI"/>
          <w:color w:val="393939"/>
        </w:rPr>
        <w:t>Destruction</w:t>
      </w:r>
      <w:proofErr w:type="spellEnd"/>
      <w:r>
        <w:rPr>
          <w:rFonts w:ascii="Segoe UI" w:hAnsi="Segoe UI" w:cs="Segoe UI"/>
          <w:color w:val="393939"/>
        </w:rPr>
        <w:t xml:space="preserve">, autentico menhir dello street rock targato anni Ottanta. Tredici penne illustri hanno prestato il proprio talento alla rivisitazione dei brani nella forma del racconto. Il risultato è un corollario di suggestioni ispirate da alcuni dei pezzi più celebri e selvaggi della discografia dei Guns N’ </w:t>
      </w:r>
      <w:proofErr w:type="spellStart"/>
      <w:r>
        <w:rPr>
          <w:rFonts w:ascii="Segoe UI" w:hAnsi="Segoe UI" w:cs="Segoe UI"/>
          <w:color w:val="393939"/>
        </w:rPr>
        <w:t>Roses</w:t>
      </w:r>
      <w:proofErr w:type="spellEnd"/>
      <w:r>
        <w:rPr>
          <w:rFonts w:ascii="Segoe UI" w:hAnsi="Segoe UI" w:cs="Segoe UI"/>
          <w:color w:val="393939"/>
        </w:rPr>
        <w:t>. Treni notturni e città paradisiache trovano un riscontro in drammi quotidiani, misteri da risolvere, controversie da appianare. L’animo umano viene sondato nei suoi aspetti più nudi e crudi, senza filtri. Proprio come nei testi e nei riff buttati giù da Axl, Slash e compagni nella loro inimitabile avventura artistica.</w:t>
      </w:r>
    </w:p>
    <w:p w14:paraId="0435003E" w14:textId="77777777" w:rsidR="007746D4" w:rsidRDefault="007746D4" w:rsidP="007746D4">
      <w:pPr>
        <w:pStyle w:val="NormaleWeb"/>
        <w:shd w:val="clear" w:color="auto" w:fill="FFFFFF"/>
        <w:spacing w:before="0" w:beforeAutospacing="0" w:after="300" w:afterAutospacing="0"/>
        <w:rPr>
          <w:rFonts w:ascii="Segoe UI" w:hAnsi="Segoe UI" w:cs="Segoe UI"/>
          <w:color w:val="393939"/>
        </w:rPr>
      </w:pPr>
      <w:r>
        <w:rPr>
          <w:rFonts w:ascii="Segoe UI" w:hAnsi="Segoe UI" w:cs="Segoe UI"/>
          <w:b/>
          <w:bCs/>
          <w:color w:val="393939"/>
        </w:rPr>
        <w:br/>
      </w:r>
      <w:r>
        <w:rPr>
          <w:rStyle w:val="Enfasigrassetto"/>
          <w:rFonts w:ascii="Segoe UI" w:hAnsi="Segoe UI" w:cs="Segoe UI"/>
          <w:color w:val="393939"/>
        </w:rPr>
        <w:t>I curatori:</w:t>
      </w:r>
    </w:p>
    <w:p w14:paraId="0056FC6E" w14:textId="77777777" w:rsidR="007746D4" w:rsidRDefault="007746D4" w:rsidP="007746D4">
      <w:pPr>
        <w:pStyle w:val="NormaleWeb"/>
        <w:shd w:val="clear" w:color="auto" w:fill="FFFFFF"/>
        <w:spacing w:before="0" w:beforeAutospacing="0" w:after="300" w:afterAutospacing="0"/>
        <w:rPr>
          <w:rFonts w:ascii="Segoe UI" w:hAnsi="Segoe UI" w:cs="Segoe UI"/>
          <w:color w:val="393939"/>
        </w:rPr>
      </w:pPr>
      <w:r>
        <w:rPr>
          <w:rStyle w:val="Enfasigrassetto"/>
          <w:rFonts w:ascii="Segoe UI" w:hAnsi="Segoe UI" w:cs="Segoe UI"/>
          <w:color w:val="393939"/>
        </w:rPr>
        <w:t xml:space="preserve">Jacopo </w:t>
      </w:r>
      <w:proofErr w:type="spellStart"/>
      <w:r>
        <w:rPr>
          <w:rStyle w:val="Enfasigrassetto"/>
          <w:rFonts w:ascii="Segoe UI" w:hAnsi="Segoe UI" w:cs="Segoe UI"/>
          <w:color w:val="393939"/>
        </w:rPr>
        <w:t>Montrasi</w:t>
      </w:r>
      <w:proofErr w:type="spellEnd"/>
      <w:r>
        <w:rPr>
          <w:rFonts w:ascii="Segoe UI" w:hAnsi="Segoe UI" w:cs="Segoe UI"/>
          <w:color w:val="393939"/>
        </w:rPr>
        <w:t> (1976) è nato e cresciuto nella provincia di Milano. I suoi scritti hanno ottenuto numerosi riconoscimenti, tra cui il terzo posto alla XLV edizione del premio “Writers Magazine Italia”. Suoi racconti sono stati pubblicati in raccolte, antologie e riviste. </w:t>
      </w:r>
      <w:r>
        <w:rPr>
          <w:rStyle w:val="Enfasicorsivo"/>
          <w:rFonts w:ascii="Segoe UI" w:hAnsi="Segoe UI" w:cs="Segoe UI"/>
          <w:color w:val="393939"/>
        </w:rPr>
        <w:t>Le Memorie dell’Ombra</w:t>
      </w:r>
      <w:r>
        <w:rPr>
          <w:rFonts w:ascii="Segoe UI" w:hAnsi="Segoe UI" w:cs="Segoe UI"/>
          <w:color w:val="393939"/>
        </w:rPr>
        <w:t> (Bertoni Editore, 2018) è il suo romanzo d’esordio. Nell’agosto 2020 si è aggiudicato il premio “</w:t>
      </w:r>
      <w:proofErr w:type="spellStart"/>
      <w:r>
        <w:rPr>
          <w:rFonts w:ascii="Segoe UI" w:hAnsi="Segoe UI" w:cs="Segoe UI"/>
          <w:color w:val="393939"/>
        </w:rPr>
        <w:t>Delos</w:t>
      </w:r>
      <w:proofErr w:type="spellEnd"/>
      <w:r>
        <w:rPr>
          <w:rFonts w:ascii="Segoe UI" w:hAnsi="Segoe UI" w:cs="Segoe UI"/>
          <w:color w:val="393939"/>
        </w:rPr>
        <w:t xml:space="preserve"> Passport” con il racconto lungo</w:t>
      </w:r>
      <w:r>
        <w:rPr>
          <w:rStyle w:val="Enfasicorsivo"/>
          <w:rFonts w:ascii="Segoe UI" w:hAnsi="Segoe UI" w:cs="Segoe UI"/>
          <w:color w:val="393939"/>
        </w:rPr>
        <w:t> </w:t>
      </w:r>
      <w:proofErr w:type="spellStart"/>
      <w:r>
        <w:rPr>
          <w:rStyle w:val="Enfasicorsivo"/>
          <w:rFonts w:ascii="Segoe UI" w:hAnsi="Segoe UI" w:cs="Segoe UI"/>
          <w:color w:val="393939"/>
        </w:rPr>
        <w:t>Fuerte</w:t>
      </w:r>
      <w:proofErr w:type="spellEnd"/>
      <w:r>
        <w:rPr>
          <w:rStyle w:val="Enfasicorsivo"/>
          <w:rFonts w:ascii="Segoe UI" w:hAnsi="Segoe UI" w:cs="Segoe UI"/>
          <w:color w:val="393939"/>
        </w:rPr>
        <w:t xml:space="preserve"> Apache</w:t>
      </w:r>
      <w:r>
        <w:rPr>
          <w:rFonts w:ascii="Segoe UI" w:hAnsi="Segoe UI" w:cs="Segoe UI"/>
          <w:color w:val="393939"/>
        </w:rPr>
        <w:t>. A settembre dello stesso anno ha vinto – ex aequo – la prima edizione del “Termini Book Festival”. Nel 2021 una sua poesia è stata inclusa nell’antologia poetica </w:t>
      </w:r>
      <w:r>
        <w:rPr>
          <w:rStyle w:val="Enfasicorsivo"/>
          <w:rFonts w:ascii="Segoe UI" w:hAnsi="Segoe UI" w:cs="Segoe UI"/>
          <w:color w:val="393939"/>
        </w:rPr>
        <w:t>Inno alla Morte</w:t>
      </w:r>
      <w:r>
        <w:rPr>
          <w:rFonts w:ascii="Segoe UI" w:hAnsi="Segoe UI" w:cs="Segoe UI"/>
          <w:color w:val="393939"/>
        </w:rPr>
        <w:t xml:space="preserve"> curata da Bruno </w:t>
      </w:r>
      <w:proofErr w:type="spellStart"/>
      <w:r>
        <w:rPr>
          <w:rFonts w:ascii="Segoe UI" w:hAnsi="Segoe UI" w:cs="Segoe UI"/>
          <w:color w:val="393939"/>
        </w:rPr>
        <w:t>Mohorovich</w:t>
      </w:r>
      <w:proofErr w:type="spellEnd"/>
      <w:r>
        <w:rPr>
          <w:rFonts w:ascii="Segoe UI" w:hAnsi="Segoe UI" w:cs="Segoe UI"/>
          <w:color w:val="393939"/>
        </w:rPr>
        <w:t xml:space="preserve"> (Bertoni Editore).</w:t>
      </w:r>
    </w:p>
    <w:p w14:paraId="241EBA64" w14:textId="77777777" w:rsidR="007746D4" w:rsidRDefault="007746D4" w:rsidP="007746D4">
      <w:pPr>
        <w:pStyle w:val="NormaleWeb"/>
        <w:shd w:val="clear" w:color="auto" w:fill="FFFFFF"/>
        <w:spacing w:before="0" w:beforeAutospacing="0" w:after="300" w:afterAutospacing="0"/>
        <w:rPr>
          <w:rFonts w:ascii="Segoe UI" w:hAnsi="Segoe UI" w:cs="Segoe UI"/>
          <w:color w:val="393939"/>
        </w:rPr>
      </w:pPr>
      <w:r>
        <w:rPr>
          <w:rStyle w:val="Enfasigrassetto"/>
          <w:rFonts w:ascii="Segoe UI" w:hAnsi="Segoe UI" w:cs="Segoe UI"/>
          <w:color w:val="393939"/>
        </w:rPr>
        <w:t xml:space="preserve">William </w:t>
      </w:r>
      <w:proofErr w:type="spellStart"/>
      <w:r>
        <w:rPr>
          <w:rStyle w:val="Enfasigrassetto"/>
          <w:rFonts w:ascii="Segoe UI" w:hAnsi="Segoe UI" w:cs="Segoe UI"/>
          <w:color w:val="393939"/>
        </w:rPr>
        <w:t>Bavone</w:t>
      </w:r>
      <w:proofErr w:type="spellEnd"/>
      <w:r>
        <w:rPr>
          <w:rFonts w:ascii="Segoe UI" w:hAnsi="Segoe UI" w:cs="Segoe UI"/>
          <w:color w:val="393939"/>
        </w:rPr>
        <w:t> (1982) è salentino di nascita e parmense d’adozione. Laureato in Economia, ha collaborato con diverse riviste di geopolitica italiane e argentine. È analista per la rivista “Scenari Internazionali”, membro del comitato accademico della rivista universitaria interdisciplinare “</w:t>
      </w:r>
      <w:proofErr w:type="spellStart"/>
      <w:r>
        <w:rPr>
          <w:rFonts w:ascii="Segoe UI" w:hAnsi="Segoe UI" w:cs="Segoe UI"/>
          <w:color w:val="393939"/>
        </w:rPr>
        <w:t>Perspectivas</w:t>
      </w:r>
      <w:proofErr w:type="spellEnd"/>
      <w:r>
        <w:rPr>
          <w:rFonts w:ascii="Segoe UI" w:hAnsi="Segoe UI" w:cs="Segoe UI"/>
          <w:color w:val="393939"/>
        </w:rPr>
        <w:t>” e autore di numerosi saggi di geopolitica. Con la saggistica ha vinto il premio “Nabokov” (2014) ed è risultato nella rosa dei finalisti del premio “Carver” (2020). Con Bertoni Editore ha pubblicato i romanzi Play (2017), </w:t>
      </w:r>
      <w:r>
        <w:rPr>
          <w:rStyle w:val="Enfasicorsivo"/>
          <w:rFonts w:ascii="Segoe UI" w:hAnsi="Segoe UI" w:cs="Segoe UI"/>
          <w:color w:val="393939"/>
        </w:rPr>
        <w:t>Delirium</w:t>
      </w:r>
      <w:r>
        <w:rPr>
          <w:rFonts w:ascii="Segoe UI" w:hAnsi="Segoe UI" w:cs="Segoe UI"/>
          <w:color w:val="393939"/>
        </w:rPr>
        <w:t> (2018) e </w:t>
      </w:r>
      <w:proofErr w:type="spellStart"/>
      <w:r>
        <w:rPr>
          <w:rStyle w:val="Enfasicorsivo"/>
          <w:rFonts w:ascii="Segoe UI" w:hAnsi="Segoe UI" w:cs="Segoe UI"/>
          <w:color w:val="393939"/>
        </w:rPr>
        <w:t>Booyaka</w:t>
      </w:r>
      <w:proofErr w:type="spellEnd"/>
      <w:r>
        <w:rPr>
          <w:rFonts w:ascii="Segoe UI" w:hAnsi="Segoe UI" w:cs="Segoe UI"/>
          <w:color w:val="393939"/>
        </w:rPr>
        <w:t xml:space="preserve"> (2020), mentre con </w:t>
      </w:r>
      <w:proofErr w:type="spellStart"/>
      <w:r>
        <w:rPr>
          <w:rFonts w:ascii="Segoe UI" w:hAnsi="Segoe UI" w:cs="Segoe UI"/>
          <w:color w:val="393939"/>
        </w:rPr>
        <w:t>Delos</w:t>
      </w:r>
      <w:proofErr w:type="spellEnd"/>
      <w:r>
        <w:rPr>
          <w:rFonts w:ascii="Segoe UI" w:hAnsi="Segoe UI" w:cs="Segoe UI"/>
          <w:color w:val="393939"/>
        </w:rPr>
        <w:t xml:space="preserve"> Digital</w:t>
      </w:r>
      <w:r>
        <w:rPr>
          <w:rStyle w:val="Enfasicorsivo"/>
          <w:rFonts w:ascii="Segoe UI" w:hAnsi="Segoe UI" w:cs="Segoe UI"/>
          <w:color w:val="393939"/>
        </w:rPr>
        <w:t> Il buio negli occhi</w:t>
      </w:r>
      <w:r>
        <w:rPr>
          <w:rFonts w:ascii="Segoe UI" w:hAnsi="Segoe UI" w:cs="Segoe UI"/>
          <w:color w:val="393939"/>
        </w:rPr>
        <w:t> (2021) e </w:t>
      </w:r>
      <w:r>
        <w:rPr>
          <w:rStyle w:val="Enfasicorsivo"/>
          <w:rFonts w:ascii="Segoe UI" w:hAnsi="Segoe UI" w:cs="Segoe UI"/>
          <w:color w:val="393939"/>
        </w:rPr>
        <w:t xml:space="preserve">La </w:t>
      </w:r>
      <w:proofErr w:type="spellStart"/>
      <w:r>
        <w:rPr>
          <w:rStyle w:val="Enfasicorsivo"/>
          <w:rFonts w:ascii="Segoe UI" w:hAnsi="Segoe UI" w:cs="Segoe UI"/>
          <w:color w:val="393939"/>
        </w:rPr>
        <w:t>Trochita</w:t>
      </w:r>
      <w:proofErr w:type="spellEnd"/>
      <w:r>
        <w:rPr>
          <w:rFonts w:ascii="Segoe UI" w:hAnsi="Segoe UI" w:cs="Segoe UI"/>
          <w:color w:val="393939"/>
        </w:rPr>
        <w:t> (2021). Tre sue poesie compaiono nelle antologie poetiche </w:t>
      </w:r>
      <w:r>
        <w:rPr>
          <w:rStyle w:val="Enfasicorsivo"/>
          <w:rFonts w:ascii="Segoe UI" w:hAnsi="Segoe UI" w:cs="Segoe UI"/>
          <w:color w:val="393939"/>
        </w:rPr>
        <w:t>Inno all’Amore, Inno alla Morte, Inno all’Infinito</w:t>
      </w:r>
      <w:r>
        <w:rPr>
          <w:rFonts w:ascii="Segoe UI" w:hAnsi="Segoe UI" w:cs="Segoe UI"/>
          <w:color w:val="393939"/>
        </w:rPr>
        <w:t> (Bertoni Editore, 2021).</w:t>
      </w:r>
    </w:p>
    <w:p w14:paraId="5C07CC79" w14:textId="77777777" w:rsidR="007746D4" w:rsidRPr="007746D4" w:rsidRDefault="007746D4" w:rsidP="00157907">
      <w:pPr>
        <w:rPr>
          <w:rFonts w:ascii="Times New Roman" w:hAnsi="Times New Roman" w:cs="Times New Roman"/>
          <w:b/>
          <w:bCs/>
        </w:rPr>
      </w:pPr>
    </w:p>
    <w:sectPr w:rsidR="007746D4" w:rsidRPr="007746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07"/>
    <w:rsid w:val="00067C9D"/>
    <w:rsid w:val="00113EE7"/>
    <w:rsid w:val="00157907"/>
    <w:rsid w:val="007746D4"/>
    <w:rsid w:val="00E05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0A7D"/>
  <w15:chartTrackingRefBased/>
  <w15:docId w15:val="{DB5862A2-67D2-48AC-B62E-95012C61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46D4"/>
    <w:rPr>
      <w:color w:val="0563C1" w:themeColor="hyperlink"/>
      <w:u w:val="single"/>
    </w:rPr>
  </w:style>
  <w:style w:type="character" w:styleId="Menzionenonrisolta">
    <w:name w:val="Unresolved Mention"/>
    <w:basedOn w:val="Carpredefinitoparagrafo"/>
    <w:uiPriority w:val="99"/>
    <w:semiHidden/>
    <w:unhideWhenUsed/>
    <w:rsid w:val="007746D4"/>
    <w:rPr>
      <w:color w:val="605E5C"/>
      <w:shd w:val="clear" w:color="auto" w:fill="E1DFDD"/>
    </w:rPr>
  </w:style>
  <w:style w:type="paragraph" w:styleId="NormaleWeb">
    <w:name w:val="Normal (Web)"/>
    <w:basedOn w:val="Normale"/>
    <w:uiPriority w:val="99"/>
    <w:semiHidden/>
    <w:unhideWhenUsed/>
    <w:rsid w:val="007746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46D4"/>
    <w:rPr>
      <w:b/>
      <w:bCs/>
    </w:rPr>
  </w:style>
  <w:style w:type="character" w:styleId="Enfasicorsivo">
    <w:name w:val="Emphasis"/>
    <w:basedOn w:val="Carpredefinitoparagrafo"/>
    <w:uiPriority w:val="20"/>
    <w:qFormat/>
    <w:rsid w:val="007746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5034">
      <w:bodyDiv w:val="1"/>
      <w:marLeft w:val="0"/>
      <w:marRight w:val="0"/>
      <w:marTop w:val="0"/>
      <w:marBottom w:val="0"/>
      <w:divBdr>
        <w:top w:val="none" w:sz="0" w:space="0" w:color="auto"/>
        <w:left w:val="none" w:sz="0" w:space="0" w:color="auto"/>
        <w:bottom w:val="none" w:sz="0" w:space="0" w:color="auto"/>
        <w:right w:val="none" w:sz="0" w:space="0" w:color="auto"/>
      </w:divBdr>
    </w:div>
    <w:div w:id="12421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ccolilabirinti.parm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694</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ciani</dc:creator>
  <cp:keywords/>
  <dc:description/>
  <cp:lastModifiedBy>Marina Morini</cp:lastModifiedBy>
  <cp:revision>2</cp:revision>
  <dcterms:created xsi:type="dcterms:W3CDTF">2022-04-18T09:53:00Z</dcterms:created>
  <dcterms:modified xsi:type="dcterms:W3CDTF">2022-04-20T10:48:00Z</dcterms:modified>
</cp:coreProperties>
</file>